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280419B" w14:textId="629AC662" w:rsidR="007C7590" w:rsidRPr="00E15886" w:rsidRDefault="00E15886" w:rsidP="002048C0">
      <w:pPr>
        <w:jc w:val="center"/>
        <w:rPr>
          <w:rFonts w:asciiTheme="majorHAnsi" w:hAnsiTheme="majorHAnsi" w:cstheme="majorHAnsi"/>
          <w:b/>
          <w:bCs/>
          <w:sz w:val="22"/>
          <w:szCs w:val="22"/>
          <w:lang w:val="lt-LT"/>
        </w:rPr>
      </w:pPr>
      <w:r w:rsidRPr="00E15886">
        <w:rPr>
          <w:rFonts w:asciiTheme="majorHAnsi" w:hAnsiTheme="majorHAnsi" w:cstheme="majorHAnsi"/>
          <w:sz w:val="22"/>
          <w:szCs w:val="22"/>
        </w:rPr>
        <w:br/>
      </w:r>
      <w:r w:rsidRPr="00E15886">
        <w:rPr>
          <w:rFonts w:asciiTheme="majorHAnsi" w:hAnsiTheme="majorHAnsi" w:cstheme="majorHAnsi"/>
          <w:b/>
          <w:bCs/>
          <w:sz w:val="22"/>
          <w:szCs w:val="22"/>
        </w:rPr>
        <w:t>FINANSŲ IR VALDYMO SISTEMOS NAV 2013 ATNAUJINIMAS IKI NAV 2018 VERSIJOS</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62743C95" w:rsidR="00C22030" w:rsidRPr="00D66167" w:rsidRDefault="00C22030" w:rsidP="00C22030">
      <w:pPr>
        <w:jc w:val="both"/>
        <w:rPr>
          <w:rFonts w:asciiTheme="majorHAnsi" w:hAnsiTheme="majorHAnsi" w:cstheme="majorHAnsi"/>
          <w:sz w:val="22"/>
          <w:szCs w:val="22"/>
          <w:lang w:val="lt-LT"/>
        </w:rPr>
      </w:pPr>
      <w:r w:rsidRPr="00E15886">
        <w:rPr>
          <w:rFonts w:asciiTheme="majorHAnsi" w:hAnsiTheme="majorHAnsi" w:cstheme="majorHAnsi"/>
          <w:color w:val="000000" w:themeColor="text1"/>
          <w:sz w:val="22"/>
          <w:szCs w:val="22"/>
          <w:lang w:val="lt-LT"/>
        </w:rPr>
        <w:t xml:space="preserve">sudarė šią paslaugų </w:t>
      </w:r>
      <w:r w:rsidR="000A32B4" w:rsidRPr="00E15886">
        <w:rPr>
          <w:rFonts w:asciiTheme="majorHAnsi" w:hAnsiTheme="majorHAnsi" w:cstheme="majorHAnsi"/>
          <w:color w:val="000000" w:themeColor="text1"/>
          <w:sz w:val="22"/>
          <w:szCs w:val="22"/>
          <w:lang w:val="lt-LT"/>
        </w:rPr>
        <w:t>p</w:t>
      </w:r>
      <w:r w:rsidRPr="00E15886">
        <w:rPr>
          <w:rFonts w:asciiTheme="majorHAnsi" w:hAnsiTheme="majorHAnsi" w:cstheme="majorHAnsi"/>
          <w:color w:val="000000" w:themeColor="text1"/>
          <w:sz w:val="22"/>
          <w:szCs w:val="22"/>
          <w:lang w:val="lt-LT"/>
        </w:rPr>
        <w:t>irkimo</w:t>
      </w:r>
      <w:r w:rsidR="00B52380" w:rsidRPr="00E15886">
        <w:rPr>
          <w:rFonts w:asciiTheme="majorHAnsi" w:hAnsiTheme="majorHAnsi" w:cstheme="majorHAnsi"/>
          <w:color w:val="000000" w:themeColor="text1"/>
          <w:sz w:val="22"/>
          <w:szCs w:val="22"/>
          <w:lang w:val="lt-LT"/>
        </w:rPr>
        <w:t xml:space="preserve"> </w:t>
      </w:r>
      <w:r w:rsidRPr="00E15886">
        <w:rPr>
          <w:rFonts w:asciiTheme="majorHAnsi" w:hAnsiTheme="majorHAnsi" w:cstheme="majorHAnsi"/>
          <w:color w:val="000000" w:themeColor="text1"/>
          <w:sz w:val="22"/>
          <w:szCs w:val="22"/>
          <w:lang w:val="lt-LT"/>
        </w:rPr>
        <w:t>–</w:t>
      </w:r>
      <w:r w:rsidR="00B52380" w:rsidRPr="00E15886">
        <w:rPr>
          <w:rFonts w:asciiTheme="majorHAnsi" w:hAnsiTheme="majorHAnsi" w:cstheme="majorHAnsi"/>
          <w:color w:val="000000" w:themeColor="text1"/>
          <w:sz w:val="22"/>
          <w:szCs w:val="22"/>
          <w:lang w:val="lt-LT"/>
        </w:rPr>
        <w:t xml:space="preserve"> </w:t>
      </w:r>
      <w:r w:rsidRPr="00E15886">
        <w:rPr>
          <w:rFonts w:asciiTheme="majorHAnsi" w:hAnsiTheme="majorHAnsi" w:cstheme="majorHAnsi"/>
          <w:color w:val="000000" w:themeColor="text1"/>
          <w:sz w:val="22"/>
          <w:szCs w:val="22"/>
          <w:lang w:val="lt-LT"/>
        </w:rPr>
        <w:t xml:space="preserve">pardavimo sutartį, </w:t>
      </w:r>
      <w:r w:rsidR="00956B25" w:rsidRPr="00E15886">
        <w:rPr>
          <w:rFonts w:asciiTheme="majorHAnsi" w:hAnsiTheme="majorHAnsi" w:cstheme="majorHAnsi"/>
          <w:color w:val="000000" w:themeColor="text1"/>
          <w:sz w:val="22"/>
          <w:szCs w:val="22"/>
          <w:lang w:val="lt-LT"/>
        </w:rPr>
        <w:t>toliau vadinamą „Sutartimi“, vadovaujantis </w:t>
      </w:r>
      <w:r w:rsidR="00E15886" w:rsidRPr="00E15886">
        <w:rPr>
          <w:rFonts w:asciiTheme="majorHAnsi" w:hAnsiTheme="majorHAnsi" w:cstheme="majorHAnsi"/>
          <w:color w:val="000000" w:themeColor="text1"/>
          <w:sz w:val="22"/>
          <w:szCs w:val="22"/>
          <w:lang w:val="lt-LT"/>
        </w:rPr>
        <w:t>atviro (supaprastinto) konkurso</w:t>
      </w:r>
      <w:r w:rsidR="00956B25" w:rsidRPr="00E15886">
        <w:rPr>
          <w:rFonts w:asciiTheme="majorHAnsi" w:hAnsiTheme="majorHAnsi" w:cstheme="majorHAnsi"/>
          <w:color w:val="000000" w:themeColor="text1"/>
          <w:sz w:val="22"/>
          <w:szCs w:val="22"/>
          <w:lang w:val="lt-LT"/>
        </w:rPr>
        <w:t> būdu atlikto viešojo pirkimo </w:t>
      </w:r>
      <w:r w:rsidR="00E15886" w:rsidRPr="00E15886">
        <w:rPr>
          <w:rFonts w:asciiTheme="majorHAnsi" w:hAnsiTheme="majorHAnsi" w:cstheme="majorHAnsi"/>
          <w:color w:val="000000" w:themeColor="text1"/>
          <w:sz w:val="22"/>
          <w:szCs w:val="22"/>
        </w:rPr>
        <w:t xml:space="preserve">“Finansų ir valdymo sistemos NAV 2013 atnaujinimas iki NAV 2018 versijos” </w:t>
      </w:r>
      <w:r w:rsidR="00956B25" w:rsidRPr="00E15886">
        <w:rPr>
          <w:rFonts w:asciiTheme="majorHAnsi" w:hAnsiTheme="majorHAnsi" w:cstheme="majorHAnsi"/>
          <w:color w:val="000000" w:themeColor="text1"/>
          <w:sz w:val="22"/>
          <w:szCs w:val="22"/>
          <w:lang w:val="lt-LT"/>
        </w:rPr>
        <w:t xml:space="preserve">sąlygomis ir susitarė dėl toliau išvardytų </w:t>
      </w:r>
      <w:r w:rsidR="00956B25" w:rsidRPr="00D66167">
        <w:rPr>
          <w:rFonts w:asciiTheme="majorHAnsi" w:hAnsiTheme="majorHAnsi" w:cstheme="majorHAnsi"/>
          <w:sz w:val="22"/>
          <w:szCs w:val="22"/>
          <w:lang w:val="lt-LT"/>
        </w:rPr>
        <w:t>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07613389"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sidR="00E15886">
        <w:rPr>
          <w:rFonts w:asciiTheme="majorHAnsi" w:hAnsiTheme="majorHAnsi" w:cstheme="majorHAnsi"/>
          <w:color w:val="000000" w:themeColor="text1"/>
          <w:sz w:val="22"/>
          <w:szCs w:val="22"/>
        </w:rPr>
        <w:t>f</w:t>
      </w:r>
      <w:r w:rsidR="00E15886" w:rsidRPr="00E15886">
        <w:rPr>
          <w:rFonts w:asciiTheme="majorHAnsi" w:hAnsiTheme="majorHAnsi" w:cstheme="majorHAnsi"/>
          <w:color w:val="000000" w:themeColor="text1"/>
          <w:sz w:val="22"/>
          <w:szCs w:val="22"/>
        </w:rPr>
        <w:t>inansų ir valdymo sistemos NAV 2013 atnaujinimas iki NAV 2018 versijos</w:t>
      </w:r>
      <w:r w:rsidR="00E15886"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paslaugos (toliau – Paslaugos). Teikiamų Paslaugų techninė specifikacija, </w:t>
      </w:r>
      <w:r w:rsidR="00490C9F" w:rsidRPr="00D66167">
        <w:rPr>
          <w:rFonts w:asciiTheme="majorHAnsi" w:hAnsiTheme="majorHAnsi" w:cstheme="majorHAnsi"/>
          <w:sz w:val="22"/>
          <w:szCs w:val="22"/>
          <w:lang w:val="lt-LT"/>
        </w:rPr>
        <w:t>preliminarios apimtys</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pateikiami Sutarties specialiųjų sąlygų priede Nr. 1.</w:t>
      </w:r>
    </w:p>
    <w:p w14:paraId="42A0BC46" w14:textId="20B8EFAD"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E15886">
        <w:rPr>
          <w:rFonts w:asciiTheme="majorHAnsi" w:hAnsiTheme="majorHAnsi" w:cstheme="majorHAnsi"/>
          <w:sz w:val="22"/>
          <w:szCs w:val="22"/>
          <w:lang w:val="lt-LT"/>
        </w:rPr>
        <w:t xml:space="preserve"> Ryšininkų g. 11, Klaipėda</w:t>
      </w:r>
      <w:r w:rsidRPr="00D66167">
        <w:rPr>
          <w:rFonts w:asciiTheme="majorHAnsi" w:hAnsiTheme="majorHAnsi" w:cstheme="majorHAnsi"/>
          <w:sz w:val="22"/>
          <w:szCs w:val="22"/>
          <w:lang w:val="lt-LT"/>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906DCB">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p w14:paraId="70AF825A" w14:textId="7B0EDBB0" w:rsidR="00A03A1E" w:rsidRPr="00D66167" w:rsidRDefault="00A03A1E" w:rsidP="00906DCB">
      <w:pPr>
        <w:pStyle w:val="Pagrindinistekstas"/>
        <w:ind w:firstLine="720"/>
        <w:jc w:val="both"/>
        <w:rPr>
          <w:rFonts w:asciiTheme="majorHAnsi" w:hAnsiTheme="majorHAnsi" w:cstheme="majorHAnsi"/>
          <w:i/>
          <w:color w:val="0070C0"/>
          <w:sz w:val="22"/>
          <w:szCs w:val="22"/>
        </w:rPr>
      </w:pPr>
      <w:bookmarkStart w:id="2" w:name="_Hlk67759890"/>
      <w:bookmarkEnd w:id="1"/>
      <w:r w:rsidRPr="00D66167">
        <w:rPr>
          <w:rFonts w:asciiTheme="majorHAnsi" w:hAnsiTheme="majorHAnsi" w:cstheme="majorHAnsi"/>
          <w:sz w:val="22"/>
          <w:szCs w:val="22"/>
        </w:rPr>
        <w:t xml:space="preserve">2.2. Sutartis sudaroma </w:t>
      </w:r>
      <w:r w:rsidR="00D553B4">
        <w:rPr>
          <w:rFonts w:asciiTheme="majorHAnsi" w:hAnsiTheme="majorHAnsi" w:cstheme="majorHAnsi"/>
          <w:sz w:val="22"/>
          <w:szCs w:val="22"/>
        </w:rPr>
        <w:t>25 (dvidešimt penkių</w:t>
      </w:r>
      <w:r w:rsidR="00906DCB">
        <w:rPr>
          <w:rFonts w:asciiTheme="majorHAnsi" w:hAnsiTheme="majorHAnsi" w:cstheme="majorHAnsi"/>
          <w:sz w:val="22"/>
          <w:szCs w:val="22"/>
        </w:rPr>
        <w:t>) mėnesių terminui</w:t>
      </w:r>
      <w:r w:rsidR="00C506B5" w:rsidRPr="00D66167">
        <w:rPr>
          <w:rFonts w:asciiTheme="majorHAnsi" w:hAnsiTheme="majorHAnsi" w:cstheme="majorHAnsi"/>
          <w:sz w:val="22"/>
          <w:szCs w:val="22"/>
        </w:rPr>
        <w:t>, įskaitant apmokėjimui skirtą laikotarpį, jos trukmę skaičiuojant nuo įsigaliojimo dienos, bet ne ilgiau kaip išnaudojama Sutarties 3.</w:t>
      </w:r>
      <w:r w:rsidR="00FA673C" w:rsidRPr="00D66167">
        <w:rPr>
          <w:rFonts w:asciiTheme="majorHAnsi" w:hAnsiTheme="majorHAnsi" w:cstheme="majorHAnsi"/>
          <w:sz w:val="22"/>
          <w:szCs w:val="22"/>
        </w:rPr>
        <w:t>1</w:t>
      </w:r>
      <w:r w:rsidR="00C506B5" w:rsidRPr="00D66167">
        <w:rPr>
          <w:rFonts w:asciiTheme="majorHAnsi" w:hAnsiTheme="majorHAnsi" w:cstheme="majorHAnsi"/>
          <w:sz w:val="22"/>
          <w:szCs w:val="22"/>
        </w:rPr>
        <w:t xml:space="preserve"> punkte nustatyta </w:t>
      </w:r>
      <w:r w:rsidR="00FA673C" w:rsidRPr="00D66167">
        <w:rPr>
          <w:rFonts w:asciiTheme="majorHAnsi" w:hAnsiTheme="majorHAnsi" w:cstheme="majorHAnsi"/>
          <w:sz w:val="22"/>
          <w:szCs w:val="22"/>
        </w:rPr>
        <w:t>Sutarties vertė</w:t>
      </w:r>
      <w:r w:rsidR="00C506B5" w:rsidRPr="00D66167">
        <w:rPr>
          <w:rFonts w:asciiTheme="majorHAnsi" w:hAnsiTheme="majorHAnsi" w:cstheme="majorHAnsi"/>
          <w:sz w:val="22"/>
          <w:szCs w:val="22"/>
        </w:rPr>
        <w:t xml:space="preserve">. </w:t>
      </w:r>
      <w:bookmarkEnd w:id="2"/>
    </w:p>
    <w:p w14:paraId="23629DDB" w14:textId="48FDFE4B" w:rsidR="00A03A1E" w:rsidRPr="00906DCB" w:rsidRDefault="00A03A1E" w:rsidP="00906DCB">
      <w:pPr>
        <w:ind w:firstLine="709"/>
        <w:jc w:val="both"/>
        <w:rPr>
          <w:rFonts w:asciiTheme="majorHAnsi" w:hAnsiTheme="majorHAnsi" w:cstheme="majorHAnsi"/>
          <w:i/>
          <w:color w:val="0070C0"/>
          <w:sz w:val="22"/>
          <w:szCs w:val="22"/>
          <w:lang w:val="lt-LT"/>
        </w:rPr>
      </w:pPr>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790A14" w:rsidRPr="00D66167">
        <w:rPr>
          <w:rFonts w:asciiTheme="majorHAnsi" w:hAnsiTheme="majorHAnsi" w:cstheme="majorHAnsi"/>
          <w:sz w:val="22"/>
          <w:szCs w:val="22"/>
          <w:lang w:val="lt-LT"/>
        </w:rPr>
        <w:t>Paslaugas teikia</w:t>
      </w:r>
      <w:r w:rsidRPr="00D66167">
        <w:rPr>
          <w:rFonts w:asciiTheme="majorHAnsi" w:hAnsiTheme="majorHAnsi" w:cstheme="majorHAnsi"/>
          <w:sz w:val="22"/>
          <w:szCs w:val="22"/>
          <w:lang w:val="lt-LT"/>
        </w:rPr>
        <w:t xml:space="preserve"> pagal</w:t>
      </w:r>
      <w:r w:rsidRPr="00D66167">
        <w:rPr>
          <w:rFonts w:asciiTheme="majorHAnsi" w:hAnsiTheme="majorHAnsi" w:cstheme="majorHAnsi"/>
          <w:i/>
          <w:sz w:val="22"/>
          <w:szCs w:val="22"/>
          <w:lang w:val="lt-LT"/>
        </w:rPr>
        <w:t xml:space="preserve"> </w:t>
      </w:r>
      <w:r w:rsidRPr="00D66167">
        <w:rPr>
          <w:rFonts w:asciiTheme="majorHAnsi" w:hAnsiTheme="majorHAnsi" w:cstheme="majorHAnsi"/>
          <w:sz w:val="22"/>
          <w:szCs w:val="22"/>
          <w:lang w:val="lt-LT"/>
        </w:rPr>
        <w:t>Pirkėjo poreikį ir</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ar Pirkėjui kiekvieną kartą pateikus rašytinį užsakymą Tiekėjui ............................ </w:t>
      </w:r>
      <w:r w:rsidRPr="00D66167">
        <w:rPr>
          <w:rFonts w:asciiTheme="majorHAnsi" w:hAnsiTheme="majorHAnsi" w:cstheme="majorHAnsi"/>
          <w:i/>
          <w:color w:val="0070C0"/>
          <w:sz w:val="22"/>
          <w:szCs w:val="22"/>
          <w:lang w:val="lt-LT"/>
        </w:rPr>
        <w:t>(nurodyti užsakymo pateikimo būdus, pvz.: elektroniniu paštu</w:t>
      </w:r>
      <w:r w:rsidR="00B006AD" w:rsidRPr="00D66167">
        <w:rPr>
          <w:rFonts w:asciiTheme="majorHAnsi" w:hAnsiTheme="majorHAnsi" w:cstheme="majorHAnsi"/>
          <w:i/>
          <w:color w:val="0070C0"/>
          <w:sz w:val="22"/>
          <w:szCs w:val="22"/>
          <w:lang w:val="lt-LT"/>
        </w:rPr>
        <w:t xml:space="preserve"> </w:t>
      </w:r>
      <w:r w:rsidRPr="00D66167">
        <w:rPr>
          <w:rFonts w:asciiTheme="majorHAnsi" w:hAnsiTheme="majorHAnsi" w:cstheme="majorHAnsi"/>
          <w:i/>
          <w:color w:val="0070C0"/>
          <w:sz w:val="22"/>
          <w:szCs w:val="22"/>
          <w:lang w:val="lt-LT"/>
        </w:rPr>
        <w:t>ir pan.).</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7FE03014"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906DCB">
        <w:rPr>
          <w:rFonts w:asciiTheme="majorHAnsi" w:hAnsiTheme="majorHAnsi" w:cstheme="majorHAnsi"/>
          <w:sz w:val="22"/>
          <w:szCs w:val="22"/>
          <w:lang w:val="lt-LT"/>
        </w:rPr>
        <w:t>fiksuoto įkainio</w:t>
      </w:r>
      <w:r w:rsidR="000C008C" w:rsidRPr="00D66167">
        <w:rPr>
          <w:rFonts w:asciiTheme="majorHAnsi" w:hAnsiTheme="majorHAnsi" w:cstheme="majorHAnsi"/>
          <w:sz w:val="22"/>
          <w:szCs w:val="22"/>
          <w:lang w:val="lt-LT"/>
        </w:rPr>
        <w:t xml:space="preserve"> kainos apskaičiavimo būdas</w:t>
      </w:r>
      <w:r w:rsidR="00906DCB">
        <w:rPr>
          <w:rFonts w:asciiTheme="majorHAnsi" w:hAnsiTheme="majorHAnsi" w:cstheme="majorHAnsi"/>
          <w:sz w:val="22"/>
          <w:szCs w:val="22"/>
          <w:lang w:val="lt-LT"/>
        </w:rPr>
        <w:t>.</w:t>
      </w:r>
      <w:r w:rsidR="000C008C" w:rsidRPr="00D66167">
        <w:rPr>
          <w:rFonts w:asciiTheme="majorHAnsi" w:hAnsiTheme="majorHAnsi" w:cstheme="majorHAnsi"/>
          <w:sz w:val="22"/>
          <w:szCs w:val="22"/>
          <w:lang w:val="lt-LT"/>
        </w:rPr>
        <w:t xml:space="preserve"> 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02D4FE51" w14:textId="77777777" w:rsidR="000E349A" w:rsidRPr="00D66167" w:rsidRDefault="000E349A" w:rsidP="000E349A">
      <w:pPr>
        <w:widowControl w:val="0"/>
        <w:jc w:val="both"/>
        <w:rPr>
          <w:rFonts w:asciiTheme="majorHAnsi" w:hAnsiTheme="majorHAnsi" w:cstheme="majorHAnsi"/>
          <w:i/>
          <w:sz w:val="22"/>
          <w:szCs w:val="22"/>
          <w:lang w:val="lt-LT"/>
        </w:rPr>
      </w:pPr>
    </w:p>
    <w:p w14:paraId="1CD4A5F1" w14:textId="77777777" w:rsidR="000E349A"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w:t>
      </w:r>
      <w:r w:rsidR="00463240" w:rsidRPr="00D66167">
        <w:rPr>
          <w:rFonts w:asciiTheme="majorHAnsi" w:hAnsiTheme="majorHAnsi" w:cstheme="majorHAnsi"/>
          <w:sz w:val="22"/>
          <w:szCs w:val="22"/>
          <w:lang w:val="lt-LT"/>
        </w:rPr>
        <w:t>a</w:t>
      </w:r>
    </w:p>
    <w:p w14:paraId="3A38AB9F" w14:textId="61CD5E5C" w:rsidR="00906DCB" w:rsidRPr="00D66167" w:rsidRDefault="00906DCB" w:rsidP="000E349A">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3.2.1. NAV 2013 migravimas į NAV 2018:</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229"/>
      </w:tblGrid>
      <w:tr w:rsidR="000E349A" w:rsidRPr="0006212E" w14:paraId="10578734" w14:textId="77777777" w:rsidTr="0070510A">
        <w:tc>
          <w:tcPr>
            <w:tcW w:w="3085" w:type="dxa"/>
          </w:tcPr>
          <w:p w14:paraId="24EEC8FF" w14:textId="77777777" w:rsidR="000E349A" w:rsidRPr="00D66167" w:rsidRDefault="000E349A" w:rsidP="00F10DFC">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be PVM</w:t>
            </w:r>
          </w:p>
        </w:tc>
        <w:tc>
          <w:tcPr>
            <w:tcW w:w="7229" w:type="dxa"/>
          </w:tcPr>
          <w:p w14:paraId="77A1AC2F" w14:textId="77777777" w:rsidR="000E349A" w:rsidRPr="00D66167" w:rsidRDefault="000E349A" w:rsidP="00F10DFC">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06212E" w14:paraId="3657DB91" w14:textId="77777777" w:rsidTr="0070510A">
        <w:trPr>
          <w:cantSplit/>
        </w:trPr>
        <w:tc>
          <w:tcPr>
            <w:tcW w:w="3085" w:type="dxa"/>
          </w:tcPr>
          <w:p w14:paraId="08EAA0BF" w14:textId="77777777" w:rsidR="000E349A" w:rsidRPr="00D66167" w:rsidRDefault="000E349A" w:rsidP="00F10DFC">
            <w:pPr>
              <w:widowControl w:val="0"/>
              <w:ind w:firstLine="567"/>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229" w:type="dxa"/>
          </w:tcPr>
          <w:p w14:paraId="2C258479" w14:textId="77777777" w:rsidR="000E349A" w:rsidRPr="00D66167" w:rsidRDefault="000E349A" w:rsidP="00F10DFC">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06212E" w14:paraId="53E3B3D6" w14:textId="77777777" w:rsidTr="0070510A">
        <w:tc>
          <w:tcPr>
            <w:tcW w:w="3085" w:type="dxa"/>
          </w:tcPr>
          <w:p w14:paraId="638F19B3" w14:textId="77777777" w:rsidR="000E349A" w:rsidRPr="00D66167" w:rsidRDefault="000E349A" w:rsidP="00F10DFC">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su PVM</w:t>
            </w:r>
          </w:p>
        </w:tc>
        <w:tc>
          <w:tcPr>
            <w:tcW w:w="7229" w:type="dxa"/>
          </w:tcPr>
          <w:p w14:paraId="03D9C192" w14:textId="77777777" w:rsidR="000E349A" w:rsidRPr="00D66167" w:rsidRDefault="000E349A" w:rsidP="00F10DFC">
            <w:pPr>
              <w:widowControl w:val="0"/>
              <w:ind w:firstLine="567"/>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6177029D" w14:textId="12050C72" w:rsidR="000E349A" w:rsidRDefault="00906DCB" w:rsidP="000E349A">
      <w:pPr>
        <w:widowControl w:val="0"/>
        <w:ind w:firstLine="567"/>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3.2.2. NAV 2018 papildomas modifikacijos: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229"/>
      </w:tblGrid>
      <w:tr w:rsidR="00906DCB" w:rsidRPr="0006212E" w14:paraId="596AF07F" w14:textId="77777777" w:rsidTr="00A972F5">
        <w:tc>
          <w:tcPr>
            <w:tcW w:w="3085" w:type="dxa"/>
          </w:tcPr>
          <w:p w14:paraId="719EC094" w14:textId="77777777" w:rsidR="00906DCB" w:rsidRPr="00D66167" w:rsidRDefault="00906DCB" w:rsidP="00A972F5">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be PVM</w:t>
            </w:r>
          </w:p>
        </w:tc>
        <w:tc>
          <w:tcPr>
            <w:tcW w:w="7229" w:type="dxa"/>
          </w:tcPr>
          <w:p w14:paraId="724EF070" w14:textId="77777777" w:rsidR="00906DCB" w:rsidRPr="00D66167" w:rsidRDefault="00906DCB" w:rsidP="00A972F5">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906DCB" w:rsidRPr="0006212E" w14:paraId="78858B61" w14:textId="77777777" w:rsidTr="00A972F5">
        <w:trPr>
          <w:cantSplit/>
        </w:trPr>
        <w:tc>
          <w:tcPr>
            <w:tcW w:w="3085" w:type="dxa"/>
          </w:tcPr>
          <w:p w14:paraId="7699230E" w14:textId="77777777" w:rsidR="00906DCB" w:rsidRPr="00D66167" w:rsidRDefault="00906DCB" w:rsidP="00A972F5">
            <w:pPr>
              <w:widowControl w:val="0"/>
              <w:ind w:firstLine="567"/>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229" w:type="dxa"/>
          </w:tcPr>
          <w:p w14:paraId="6BE2D801" w14:textId="77777777" w:rsidR="00906DCB" w:rsidRPr="00D66167" w:rsidRDefault="00906DCB" w:rsidP="00A972F5">
            <w:pPr>
              <w:widowControl w:val="0"/>
              <w:ind w:firstLine="567"/>
              <w:jc w:val="both"/>
              <w:rPr>
                <w:rFonts w:asciiTheme="majorHAnsi" w:hAnsiTheme="majorHAnsi" w:cstheme="majorHAnsi"/>
                <w:i/>
                <w:sz w:val="22"/>
                <w:szCs w:val="22"/>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 </w:t>
            </w:r>
            <w:r w:rsidRPr="00D66167">
              <w:rPr>
                <w:rFonts w:asciiTheme="majorHAnsi" w:hAnsiTheme="majorHAnsi" w:cstheme="majorHAnsi"/>
                <w:i/>
                <w:color w:val="0070C0"/>
                <w:sz w:val="22"/>
                <w:szCs w:val="22"/>
                <w:lang w:val="lt-LT"/>
              </w:rPr>
              <w:t>(nurodyti sumą ir mokėjimo valiutą žodžiais)</w:t>
            </w:r>
          </w:p>
        </w:tc>
      </w:tr>
      <w:tr w:rsidR="00906DCB" w:rsidRPr="0006212E" w14:paraId="3426B249" w14:textId="77777777" w:rsidTr="00A972F5">
        <w:tc>
          <w:tcPr>
            <w:tcW w:w="3085" w:type="dxa"/>
          </w:tcPr>
          <w:p w14:paraId="36411388" w14:textId="77777777" w:rsidR="00906DCB" w:rsidRPr="00D66167" w:rsidRDefault="00906DCB" w:rsidP="00A972F5">
            <w:pPr>
              <w:widowControl w:val="0"/>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 įkainis su PVM</w:t>
            </w:r>
          </w:p>
        </w:tc>
        <w:tc>
          <w:tcPr>
            <w:tcW w:w="7229" w:type="dxa"/>
          </w:tcPr>
          <w:p w14:paraId="799715A7" w14:textId="77777777" w:rsidR="00906DCB" w:rsidRPr="00D66167" w:rsidRDefault="00906DCB" w:rsidP="00A972F5">
            <w:pPr>
              <w:widowControl w:val="0"/>
              <w:ind w:firstLine="567"/>
              <w:jc w:val="both"/>
              <w:rPr>
                <w:rFonts w:asciiTheme="majorHAnsi" w:hAnsiTheme="majorHAnsi" w:cstheme="majorHAnsi"/>
                <w:i/>
                <w:sz w:val="22"/>
                <w:szCs w:val="22"/>
                <w:highlight w:val="yellow"/>
                <w:lang w:val="lt-LT"/>
              </w:rPr>
            </w:pPr>
            <w:r w:rsidRPr="00D66167">
              <w:rPr>
                <w:rFonts w:asciiTheme="majorHAnsi" w:hAnsiTheme="majorHAnsi" w:cstheme="majorHAnsi"/>
                <w: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sz w:val="22"/>
                <w:szCs w:val="22"/>
                <w:lang w:val="lt-LT"/>
              </w:rPr>
              <w:t xml:space="preserve"> __________________</w:t>
            </w:r>
            <w:r w:rsidRPr="00D66167">
              <w:rPr>
                <w:rFonts w:asciiTheme="majorHAnsi" w:hAnsiTheme="majorHAnsi" w:cstheme="majorHAnsi"/>
                <w:i/>
                <w:color w:val="0070C0"/>
                <w:sz w:val="22"/>
                <w:szCs w:val="22"/>
                <w:lang w:val="lt-LT"/>
              </w:rPr>
              <w:t xml:space="preserve"> (nurodyti sumą ir mokėjimo valiutą žodžiais)</w:t>
            </w:r>
          </w:p>
        </w:tc>
      </w:tr>
    </w:tbl>
    <w:p w14:paraId="36157E65" w14:textId="77777777" w:rsidR="00906DCB" w:rsidRPr="00D66167" w:rsidRDefault="00906DCB" w:rsidP="000E349A">
      <w:pPr>
        <w:widowControl w:val="0"/>
        <w:ind w:firstLine="567"/>
        <w:jc w:val="both"/>
        <w:rPr>
          <w:rFonts w:asciiTheme="majorHAnsi" w:hAnsiTheme="majorHAnsi" w:cstheme="majorHAnsi"/>
          <w:sz w:val="22"/>
          <w:szCs w:val="22"/>
          <w:lang w:val="lt-LT"/>
        </w:rPr>
      </w:pPr>
    </w:p>
    <w:p w14:paraId="7C4B69D9" w14:textId="01731FE6" w:rsidR="00D56CC1" w:rsidRPr="00D66167" w:rsidRDefault="000E349A" w:rsidP="00906DCB">
      <w:pPr>
        <w:widowControl w:val="0"/>
        <w:ind w:firstLine="720"/>
        <w:jc w:val="both"/>
        <w:rPr>
          <w:rFonts w:asciiTheme="majorHAnsi" w:hAnsiTheme="majorHAnsi" w:cstheme="majorHAnsi"/>
          <w:i/>
          <w:color w:val="0070C0"/>
          <w:sz w:val="22"/>
          <w:szCs w:val="22"/>
          <w:lang w:val="lt-LT"/>
        </w:rPr>
      </w:pPr>
      <w:bookmarkStart w:id="4" w:name="_Hlk67770272"/>
      <w:r w:rsidRPr="00D66167">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66167">
        <w:rPr>
          <w:rFonts w:asciiTheme="majorHAnsi" w:hAnsiTheme="majorHAnsi" w:cstheme="majorHAnsi"/>
          <w:bCs/>
          <w:sz w:val="22"/>
          <w:szCs w:val="22"/>
          <w:lang w:val="lt-LT"/>
        </w:rPr>
        <w:t>apimčių</w:t>
      </w:r>
      <w:r w:rsidRPr="00D66167">
        <w:rPr>
          <w:rFonts w:asciiTheme="majorHAnsi" w:hAnsiTheme="majorHAnsi" w:cstheme="majorHAnsi"/>
          <w:bCs/>
          <w:sz w:val="22"/>
          <w:szCs w:val="22"/>
          <w:lang w:val="lt-LT"/>
        </w:rPr>
        <w:t>, bet ne daugiau kaip už ...................... E</w:t>
      </w:r>
      <w:r w:rsidR="00FE3406" w:rsidRPr="00D66167">
        <w:rPr>
          <w:rFonts w:asciiTheme="majorHAnsi" w:hAnsiTheme="majorHAnsi" w:cstheme="majorHAnsi"/>
          <w:bCs/>
          <w:sz w:val="22"/>
          <w:szCs w:val="22"/>
          <w:lang w:val="lt-LT"/>
        </w:rPr>
        <w:t>ur</w:t>
      </w:r>
      <w:r w:rsidRPr="00D66167">
        <w:rPr>
          <w:rFonts w:asciiTheme="majorHAnsi" w:hAnsiTheme="majorHAnsi" w:cstheme="majorHAnsi"/>
          <w:bCs/>
          <w:sz w:val="22"/>
          <w:szCs w:val="22"/>
          <w:lang w:val="lt-LT"/>
        </w:rPr>
        <w:t xml:space="preserve"> ( ................... </w:t>
      </w:r>
      <w:r w:rsidRPr="00D66167">
        <w:rPr>
          <w:rFonts w:asciiTheme="majorHAnsi" w:hAnsiTheme="majorHAnsi" w:cstheme="majorHAnsi"/>
          <w:bCs/>
          <w:i/>
          <w:color w:val="0070C0"/>
          <w:sz w:val="22"/>
          <w:szCs w:val="22"/>
          <w:lang w:val="lt-LT"/>
        </w:rPr>
        <w:t>suma žodžiais</w:t>
      </w:r>
      <w:r w:rsidRPr="00D66167">
        <w:rPr>
          <w:rFonts w:asciiTheme="majorHAnsi" w:hAnsiTheme="majorHAnsi" w:cstheme="majorHAnsi"/>
          <w:bCs/>
          <w:sz w:val="22"/>
          <w:szCs w:val="22"/>
          <w:lang w:val="lt-LT"/>
        </w:rPr>
        <w:t xml:space="preserve">) be PVM. </w:t>
      </w:r>
      <w:bookmarkEnd w:id="4"/>
    </w:p>
    <w:p w14:paraId="54FC2504" w14:textId="4BBD170E" w:rsidR="00D56CC1" w:rsidRPr="00906DCB" w:rsidRDefault="00D56CC1" w:rsidP="00906DCB">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7D337D07" w14:textId="6107F9C3" w:rsidR="003A6611" w:rsidRPr="00D66167" w:rsidRDefault="00BA520E" w:rsidP="00906DCB">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perdavimo aktas Galutinis apmokėjimas </w:t>
      </w:r>
      <w:r w:rsidR="00E81524" w:rsidRPr="00D66167">
        <w:rPr>
          <w:rFonts w:asciiTheme="majorHAnsi" w:hAnsiTheme="majorHAnsi" w:cstheme="majorHAnsi"/>
          <w:sz w:val="22"/>
          <w:szCs w:val="22"/>
          <w:lang w:val="lt-LT"/>
        </w:rPr>
        <w:t>už atliktas paslaugas vykdomas po to, kai</w:t>
      </w:r>
      <w:r w:rsidRPr="00D66167">
        <w:rPr>
          <w:rFonts w:asciiTheme="majorHAnsi" w:hAnsiTheme="majorHAnsi" w:cstheme="majorHAnsi"/>
          <w:sz w:val="22"/>
          <w:szCs w:val="22"/>
          <w:lang w:val="lt-LT"/>
        </w:rPr>
        <w:t xml:space="preserve"> pasiraš</w:t>
      </w:r>
      <w:r w:rsidR="00E81524" w:rsidRPr="00D66167">
        <w:rPr>
          <w:rFonts w:asciiTheme="majorHAnsi" w:hAnsiTheme="majorHAnsi" w:cstheme="majorHAnsi"/>
          <w:sz w:val="22"/>
          <w:szCs w:val="22"/>
          <w:lang w:val="lt-LT"/>
        </w:rPr>
        <w:t xml:space="preserve">omas </w:t>
      </w:r>
      <w:r w:rsidRPr="00D66167">
        <w:rPr>
          <w:rFonts w:asciiTheme="majorHAnsi" w:hAnsiTheme="majorHAnsi" w:cstheme="majorHAnsi"/>
          <w:sz w:val="22"/>
          <w:szCs w:val="22"/>
          <w:lang w:val="lt-LT"/>
        </w:rPr>
        <w:t>Paslaugų atlikimo</w:t>
      </w:r>
      <w:r w:rsidR="00E81524" w:rsidRPr="00D66167">
        <w:rPr>
          <w:rFonts w:asciiTheme="majorHAnsi" w:hAnsiTheme="majorHAnsi" w:cstheme="majorHAnsi"/>
          <w:sz w:val="22"/>
          <w:szCs w:val="22"/>
          <w:lang w:val="lt-LT"/>
        </w:rPr>
        <w:t xml:space="preserve"> priėmimo</w:t>
      </w:r>
      <w:r w:rsidRPr="00D66167">
        <w:rPr>
          <w:rFonts w:asciiTheme="majorHAnsi" w:hAnsiTheme="majorHAnsi" w:cstheme="majorHAnsi"/>
          <w:sz w:val="22"/>
          <w:szCs w:val="22"/>
          <w:lang w:val="lt-LT"/>
        </w:rPr>
        <w:t>-perdavimo akt</w:t>
      </w:r>
      <w:r w:rsidR="00E81524" w:rsidRPr="00D66167">
        <w:rPr>
          <w:rFonts w:asciiTheme="majorHAnsi" w:hAnsiTheme="majorHAnsi" w:cstheme="majorHAnsi"/>
          <w:sz w:val="22"/>
          <w:szCs w:val="22"/>
          <w:lang w:val="lt-LT"/>
        </w:rPr>
        <w:t>as</w:t>
      </w:r>
      <w:r w:rsidR="003A6611" w:rsidRPr="00D66167">
        <w:rPr>
          <w:rFonts w:asciiTheme="majorHAnsi" w:hAnsiTheme="majorHAnsi" w:cstheme="majorHAnsi"/>
          <w:sz w:val="22"/>
          <w:szCs w:val="22"/>
          <w:lang w:val="lt-LT"/>
        </w:rPr>
        <w:t>.</w:t>
      </w:r>
    </w:p>
    <w:p w14:paraId="3B505E12" w14:textId="0A058C41"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7347FD46" w14:textId="11E247FF" w:rsidR="00497E13" w:rsidRPr="00906DCB" w:rsidRDefault="00D56CC1" w:rsidP="00906DCB">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4A26C9F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Sutarties kaina (įkainiai) gali būti peržiūrima ne dažniau negu kas </w:t>
      </w:r>
      <w:r w:rsidR="004B3D9D">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906DCB"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r w:rsidRPr="00D66167">
        <w:rPr>
          <w:rFonts w:asciiTheme="majorHAnsi" w:hAnsiTheme="majorHAnsi" w:cstheme="majorHAnsi"/>
          <w:sz w:val="22"/>
          <w:szCs w:val="22"/>
        </w:rPr>
        <w:t xml:space="preserve">Perskaičiuota kaina (įkainiai) taikomi užsakymams, pateiktiems po to, kai šalys sudaro susitarimą dėl kainos (įkainių) </w:t>
      </w:r>
      <w:r w:rsidRPr="00906DCB">
        <w:rPr>
          <w:rFonts w:asciiTheme="majorHAnsi" w:hAnsiTheme="majorHAnsi" w:cstheme="majorHAnsi"/>
          <w:color w:val="000000" w:themeColor="text1"/>
          <w:sz w:val="22"/>
          <w:szCs w:val="22"/>
        </w:rPr>
        <w:t>perskaičiavimo.</w:t>
      </w:r>
    </w:p>
    <w:p w14:paraId="5FDA4CB0" w14:textId="355715BC" w:rsidR="0006212E" w:rsidRPr="00906DCB" w:rsidRDefault="00497E13" w:rsidP="00906DCB">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7" w:name="_Hlk109056080"/>
      <w:r w:rsidRPr="00906DCB">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sidRPr="00906DCB">
        <w:rPr>
          <w:rFonts w:asciiTheme="majorHAnsi" w:hAnsiTheme="majorHAnsi" w:cstheme="majorHAnsi"/>
          <w:color w:val="000000" w:themeColor="text1"/>
          <w:sz w:val="22"/>
          <w:szCs w:val="22"/>
        </w:rPr>
        <w:t xml:space="preserve">VĮ Valstybės duomenų agentūros </w:t>
      </w:r>
      <w:r w:rsidRPr="00906DCB">
        <w:rPr>
          <w:rFonts w:asciiTheme="majorHAnsi" w:eastAsiaTheme="minorEastAsia" w:hAnsiTheme="majorHAnsi" w:cstheme="majorHAnsi"/>
          <w:color w:val="000000" w:themeColor="text1"/>
          <w:kern w:val="24"/>
          <w:sz w:val="22"/>
          <w:szCs w:val="22"/>
        </w:rPr>
        <w:t>(www.stat.gov.lt) kas mėnesį skelbiamo vartotojų kainų indekso (pasirenkamas bendras „Vartojimo prekės ir paslaugos“ arba nurodomas detalesnis skyrius, grupė, klasė (jeigu nieko nenurodoma, perskaičiuojant naudojamas bendras indeksas)</w:t>
      </w:r>
      <w:r w:rsidR="0006212E" w:rsidRPr="00906DCB">
        <w:rPr>
          <w:rFonts w:asciiTheme="majorHAnsi" w:eastAsiaTheme="minorEastAsia" w:hAnsiTheme="majorHAnsi" w:cstheme="majorHAnsi"/>
          <w:color w:val="000000" w:themeColor="text1"/>
          <w:kern w:val="24"/>
          <w:sz w:val="22"/>
          <w:szCs w:val="22"/>
        </w:rPr>
        <w:t xml:space="preserve"> (projektavimo paslaugoms: </w:t>
      </w:r>
      <w:r w:rsidR="0006212E" w:rsidRPr="00906DCB">
        <w:rPr>
          <w:rFonts w:ascii="Calibri Light" w:eastAsiaTheme="minorEastAsia" w:hAnsi="Calibri Light" w:cs="Calibri Light"/>
          <w:color w:val="000000" w:themeColor="text1"/>
          <w:kern w:val="24"/>
          <w:sz w:val="22"/>
          <w:szCs w:val="22"/>
        </w:rPr>
        <w:t>kas ketvirtį skelbiamo „</w:t>
      </w:r>
      <w:r w:rsidR="0006212E" w:rsidRPr="00906DCB">
        <w:rPr>
          <w:rStyle w:val="cf01"/>
          <w:rFonts w:ascii="Calibri Light" w:hAnsi="Calibri Light" w:cs="Calibri Light"/>
          <w:color w:val="000000" w:themeColor="text1"/>
          <w:sz w:val="22"/>
          <w:szCs w:val="22"/>
        </w:rPr>
        <w:t>Architektūros ir inžinerijos veikla; techninis tikrinimas ir analizė“</w:t>
      </w:r>
      <w:r w:rsidR="0006212E" w:rsidRPr="00906DCB">
        <w:rPr>
          <w:rFonts w:ascii="Calibri Light" w:eastAsiaTheme="minorEastAsia" w:hAnsi="Calibri Light" w:cs="Calibri Light"/>
          <w:color w:val="000000" w:themeColor="text1"/>
          <w:kern w:val="24"/>
          <w:sz w:val="22"/>
          <w:szCs w:val="22"/>
        </w:rPr>
        <w:t xml:space="preserve"> )</w:t>
      </w:r>
      <w:r w:rsidRPr="00906DCB">
        <w:rPr>
          <w:rFonts w:asciiTheme="majorHAnsi" w:eastAsiaTheme="minorEastAsia" w:hAnsiTheme="majorHAnsi" w:cstheme="majorHAnsi"/>
          <w:color w:val="000000" w:themeColor="text1"/>
          <w:kern w:val="24"/>
          <w:sz w:val="22"/>
          <w:szCs w:val="22"/>
        </w:rPr>
        <w:t xml:space="preserve"> pokytis yra didesnis kaip 5 % .</w:t>
      </w:r>
    </w:p>
    <w:bookmarkEnd w:id="7"/>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42DD540D"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14104A"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505113BA" w:rsidR="00B62366" w:rsidRPr="005E592B" w:rsidRDefault="00497E13" w:rsidP="00906DCB">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lastRenderedPageBreak/>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8"/>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Hlk44690145"/>
      <w:bookmarkStart w:id="10"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Pr="00512D64">
        <w:rPr>
          <w:rFonts w:asciiTheme="majorHAnsi" w:eastAsia="Arial Unicode MS" w:hAnsiTheme="majorHAnsi" w:cstheme="majorHAnsi"/>
          <w:sz w:val="20"/>
          <w:szCs w:val="20"/>
          <w:lang w:val="lt-LT"/>
        </w:rPr>
        <w:t>.</w:t>
      </w:r>
      <w:bookmarkEnd w:id="10"/>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D8D05C8" w14:textId="7E29B494"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11"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11"/>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3F81BAEE" w:rsidR="00CE6FB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3"/>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0AE90C47" w14:textId="05FF624E"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0DAA3730" w14:textId="77777777" w:rsidR="00C22030" w:rsidRPr="00D66167" w:rsidRDefault="002B483C" w:rsidP="00C22030">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bookmarkEnd w:id="15"/>
    <w:p w14:paraId="2B1FB4E3" w14:textId="231BF013" w:rsidR="00435D57" w:rsidRPr="00906DCB" w:rsidRDefault="005A3DA7" w:rsidP="00906DCB">
      <w:pPr>
        <w:tabs>
          <w:tab w:val="left" w:pos="720"/>
        </w:tabs>
        <w:autoSpaceDE w:val="0"/>
        <w:autoSpaceDN w:val="0"/>
        <w:adjustRightInd w:val="0"/>
        <w:ind w:right="18"/>
        <w:jc w:val="both"/>
        <w:rPr>
          <w:rFonts w:asciiTheme="majorHAnsi" w:hAnsiTheme="majorHAnsi" w:cstheme="majorHAnsi"/>
          <w:i/>
          <w:iCs/>
          <w:color w:val="000000" w:themeColor="text1"/>
          <w:sz w:val="22"/>
          <w:szCs w:val="22"/>
          <w:lang w:val="fi-FI"/>
        </w:rPr>
      </w:pPr>
      <w:r w:rsidRPr="00D66167">
        <w:rPr>
          <w:rFonts w:asciiTheme="majorHAnsi" w:hAnsiTheme="majorHAnsi" w:cstheme="majorHAnsi"/>
          <w:i/>
          <w:iCs/>
          <w:color w:val="4472C4"/>
          <w:sz w:val="22"/>
          <w:szCs w:val="22"/>
          <w:lang w:val="lt-LT"/>
        </w:rPr>
        <w:t xml:space="preserve"> </w:t>
      </w:r>
      <w:bookmarkStart w:id="16" w:name="_Hlk67761225"/>
      <w:r w:rsidR="00906DCB">
        <w:rPr>
          <w:rFonts w:asciiTheme="majorHAnsi" w:hAnsiTheme="majorHAnsi" w:cstheme="majorHAnsi"/>
          <w:i/>
          <w:iCs/>
          <w:color w:val="4472C4"/>
          <w:sz w:val="22"/>
          <w:szCs w:val="22"/>
          <w:lang w:val="lt-LT"/>
        </w:rPr>
        <w:tab/>
      </w:r>
      <w:r w:rsidR="002B483C"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002B483C"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w:t>
      </w:r>
      <w:r w:rsidR="00435D57" w:rsidRPr="00906DCB">
        <w:rPr>
          <w:rFonts w:asciiTheme="majorHAnsi" w:hAnsiTheme="majorHAnsi" w:cstheme="majorHAnsi"/>
          <w:color w:val="000000" w:themeColor="text1"/>
          <w:sz w:val="22"/>
          <w:szCs w:val="22"/>
        </w:rPr>
        <w:t>aktai. </w:t>
      </w:r>
      <w:r w:rsidR="00435D57" w:rsidRPr="00906DCB">
        <w:rPr>
          <w:rFonts w:asciiTheme="majorHAnsi" w:hAnsiTheme="majorHAnsi" w:cstheme="majorHAnsi"/>
          <w:color w:val="000000" w:themeColor="text1"/>
          <w:sz w:val="22"/>
          <w:szCs w:val="22"/>
          <w:lang w:val="fi-FI"/>
        </w:rPr>
        <w:t>Sutartis sudaroma </w:t>
      </w:r>
      <w:r w:rsidR="00906DCB" w:rsidRPr="00906DCB">
        <w:rPr>
          <w:rFonts w:asciiTheme="majorHAnsi" w:hAnsiTheme="majorHAnsi" w:cstheme="majorHAnsi"/>
          <w:color w:val="000000" w:themeColor="text1"/>
          <w:sz w:val="22"/>
          <w:szCs w:val="22"/>
          <w:lang w:val="fi-FI"/>
        </w:rPr>
        <w:t>lietuvių</w:t>
      </w:r>
      <w:r w:rsidR="00435D57" w:rsidRPr="00906DCB">
        <w:rPr>
          <w:rFonts w:asciiTheme="majorHAnsi" w:hAnsiTheme="majorHAnsi" w:cstheme="majorHAnsi"/>
          <w:color w:val="000000" w:themeColor="text1"/>
          <w:sz w:val="22"/>
          <w:szCs w:val="22"/>
          <w:lang w:val="fi-FI"/>
        </w:rPr>
        <w:t> kalba</w:t>
      </w:r>
      <w:r w:rsidR="00435D57" w:rsidRPr="00906DCB">
        <w:rPr>
          <w:rFonts w:asciiTheme="majorHAnsi" w:hAnsiTheme="majorHAnsi" w:cstheme="majorHAnsi"/>
          <w:i/>
          <w:iCs/>
          <w:color w:val="000000" w:themeColor="text1"/>
          <w:sz w:val="22"/>
          <w:szCs w:val="22"/>
          <w:lang w:val="fi-FI"/>
        </w:rPr>
        <w:t xml:space="preserve">.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6"/>
    <w:p w14:paraId="1EC0C163" w14:textId="7599927B" w:rsidR="00C22030" w:rsidRPr="00A874B1" w:rsidRDefault="002B483C" w:rsidP="00C22030">
      <w:pPr>
        <w:pStyle w:val="Pagrindinistekstas"/>
        <w:ind w:firstLine="720"/>
        <w:jc w:val="both"/>
        <w:rPr>
          <w:rFonts w:asciiTheme="majorHAnsi" w:hAnsiTheme="majorHAnsi" w:cstheme="majorHAnsi"/>
          <w:color w:val="000000" w:themeColor="text1"/>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.1</w:t>
      </w:r>
      <w:r w:rsidR="00C22030" w:rsidRPr="00A874B1">
        <w:rPr>
          <w:rFonts w:asciiTheme="majorHAnsi" w:hAnsiTheme="majorHAnsi" w:cstheme="majorHAnsi"/>
          <w:color w:val="000000" w:themeColor="text1"/>
          <w:sz w:val="22"/>
          <w:szCs w:val="22"/>
        </w:rPr>
        <w:t>. priedas Nr. 1 „</w:t>
      </w:r>
      <w:r w:rsidR="00A874B1" w:rsidRPr="00A874B1">
        <w:rPr>
          <w:rFonts w:asciiTheme="majorHAnsi" w:hAnsiTheme="majorHAnsi" w:cstheme="majorHAnsi"/>
          <w:color w:val="000000" w:themeColor="text1"/>
          <w:sz w:val="22"/>
          <w:szCs w:val="22"/>
        </w:rPr>
        <w:t>Techninė specifikacija</w:t>
      </w:r>
      <w:r w:rsidR="00C22030" w:rsidRPr="00A874B1">
        <w:rPr>
          <w:rFonts w:asciiTheme="majorHAnsi" w:hAnsiTheme="majorHAnsi" w:cstheme="majorHAnsi"/>
          <w:color w:val="000000" w:themeColor="text1"/>
          <w:sz w:val="22"/>
          <w:szCs w:val="22"/>
        </w:rPr>
        <w:t>“;</w:t>
      </w:r>
    </w:p>
    <w:p w14:paraId="63C7B0EE" w14:textId="3EE6FC77" w:rsidR="00C22030" w:rsidRPr="00A874B1" w:rsidRDefault="002B483C" w:rsidP="00C22030">
      <w:pPr>
        <w:pStyle w:val="Pagrindinistekstas"/>
        <w:ind w:firstLine="720"/>
        <w:jc w:val="both"/>
        <w:rPr>
          <w:rFonts w:asciiTheme="majorHAnsi" w:hAnsiTheme="majorHAnsi" w:cstheme="majorHAnsi"/>
          <w:color w:val="000000" w:themeColor="text1"/>
          <w:sz w:val="22"/>
          <w:szCs w:val="22"/>
        </w:rPr>
      </w:pPr>
      <w:r w:rsidRPr="00A874B1">
        <w:rPr>
          <w:rFonts w:asciiTheme="majorHAnsi" w:hAnsiTheme="majorHAnsi" w:cstheme="majorHAnsi"/>
          <w:color w:val="000000" w:themeColor="text1"/>
          <w:sz w:val="22"/>
          <w:szCs w:val="22"/>
        </w:rPr>
        <w:t>8</w:t>
      </w:r>
      <w:r w:rsidR="00C22030" w:rsidRPr="00A874B1">
        <w:rPr>
          <w:rFonts w:asciiTheme="majorHAnsi" w:hAnsiTheme="majorHAnsi" w:cstheme="majorHAnsi"/>
          <w:color w:val="000000" w:themeColor="text1"/>
          <w:sz w:val="22"/>
          <w:szCs w:val="22"/>
        </w:rPr>
        <w:t>.</w:t>
      </w:r>
      <w:r w:rsidRPr="00A874B1">
        <w:rPr>
          <w:rFonts w:asciiTheme="majorHAnsi" w:hAnsiTheme="majorHAnsi" w:cstheme="majorHAnsi"/>
          <w:color w:val="000000" w:themeColor="text1"/>
          <w:sz w:val="22"/>
          <w:szCs w:val="22"/>
        </w:rPr>
        <w:t>4</w:t>
      </w:r>
      <w:r w:rsidR="00C22030" w:rsidRPr="00A874B1">
        <w:rPr>
          <w:rFonts w:asciiTheme="majorHAnsi" w:hAnsiTheme="majorHAnsi" w:cstheme="majorHAnsi"/>
          <w:color w:val="000000" w:themeColor="text1"/>
          <w:sz w:val="22"/>
          <w:szCs w:val="22"/>
        </w:rPr>
        <w:t>.2. priedas Nr. 2 „</w:t>
      </w:r>
      <w:r w:rsidR="00A874B1" w:rsidRPr="00A874B1">
        <w:rPr>
          <w:rFonts w:asciiTheme="majorHAnsi" w:hAnsiTheme="majorHAnsi" w:cstheme="majorHAnsi"/>
          <w:color w:val="000000" w:themeColor="text1"/>
          <w:sz w:val="22"/>
          <w:szCs w:val="22"/>
        </w:rPr>
        <w:t>Pasiūlymas</w:t>
      </w:r>
      <w:r w:rsidR="00C22030" w:rsidRPr="00A874B1">
        <w:rPr>
          <w:rFonts w:asciiTheme="majorHAnsi" w:hAnsiTheme="majorHAnsi" w:cstheme="majorHAnsi"/>
          <w:color w:val="000000" w:themeColor="text1"/>
          <w:sz w:val="22"/>
          <w:szCs w:val="22"/>
        </w:rPr>
        <w:t>“.</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250DE6B3"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2B4F91">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212E"/>
    <w:rsid w:val="00063208"/>
    <w:rsid w:val="00075F71"/>
    <w:rsid w:val="00095F34"/>
    <w:rsid w:val="000A32B4"/>
    <w:rsid w:val="000B1058"/>
    <w:rsid w:val="000C008C"/>
    <w:rsid w:val="000D2C61"/>
    <w:rsid w:val="000E349A"/>
    <w:rsid w:val="000F1EC9"/>
    <w:rsid w:val="000F74DB"/>
    <w:rsid w:val="00107956"/>
    <w:rsid w:val="00123112"/>
    <w:rsid w:val="00125A81"/>
    <w:rsid w:val="00127B5C"/>
    <w:rsid w:val="00131BCF"/>
    <w:rsid w:val="0014104A"/>
    <w:rsid w:val="00144E2F"/>
    <w:rsid w:val="001450A8"/>
    <w:rsid w:val="00145618"/>
    <w:rsid w:val="001509F9"/>
    <w:rsid w:val="00151B22"/>
    <w:rsid w:val="0015761C"/>
    <w:rsid w:val="00180C3C"/>
    <w:rsid w:val="001845F9"/>
    <w:rsid w:val="001A658D"/>
    <w:rsid w:val="001E7160"/>
    <w:rsid w:val="001F3F2B"/>
    <w:rsid w:val="002048C0"/>
    <w:rsid w:val="00206024"/>
    <w:rsid w:val="00235362"/>
    <w:rsid w:val="00240B7D"/>
    <w:rsid w:val="00254F23"/>
    <w:rsid w:val="00261ECF"/>
    <w:rsid w:val="00263148"/>
    <w:rsid w:val="0029133F"/>
    <w:rsid w:val="00297EE1"/>
    <w:rsid w:val="002A16DD"/>
    <w:rsid w:val="002B202D"/>
    <w:rsid w:val="002B483C"/>
    <w:rsid w:val="002B4F91"/>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B3D9D"/>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E68BF"/>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C4FA7"/>
    <w:rsid w:val="008D7336"/>
    <w:rsid w:val="00900634"/>
    <w:rsid w:val="00906DCB"/>
    <w:rsid w:val="00922EEB"/>
    <w:rsid w:val="00925AEB"/>
    <w:rsid w:val="00930613"/>
    <w:rsid w:val="00933560"/>
    <w:rsid w:val="00933561"/>
    <w:rsid w:val="009374D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874B1"/>
    <w:rsid w:val="00AA6C1C"/>
    <w:rsid w:val="00AC1123"/>
    <w:rsid w:val="00AC1A84"/>
    <w:rsid w:val="00AC33BC"/>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53B4"/>
    <w:rsid w:val="00D56CC1"/>
    <w:rsid w:val="00D625F7"/>
    <w:rsid w:val="00D66167"/>
    <w:rsid w:val="00D9485C"/>
    <w:rsid w:val="00DB3D88"/>
    <w:rsid w:val="00DC2E03"/>
    <w:rsid w:val="00DC3207"/>
    <w:rsid w:val="00DC69DE"/>
    <w:rsid w:val="00DD5DB8"/>
    <w:rsid w:val="00DF27A6"/>
    <w:rsid w:val="00DF5B56"/>
    <w:rsid w:val="00E15886"/>
    <w:rsid w:val="00E201C5"/>
    <w:rsid w:val="00E34DE5"/>
    <w:rsid w:val="00E46B40"/>
    <w:rsid w:val="00E65695"/>
    <w:rsid w:val="00E66497"/>
    <w:rsid w:val="00E80817"/>
    <w:rsid w:val="00E81524"/>
    <w:rsid w:val="00E87870"/>
    <w:rsid w:val="00EB2D54"/>
    <w:rsid w:val="00EC36D5"/>
    <w:rsid w:val="00EC613F"/>
    <w:rsid w:val="00EE263D"/>
    <w:rsid w:val="00EE6C31"/>
    <w:rsid w:val="00F019AA"/>
    <w:rsid w:val="00F04ECA"/>
    <w:rsid w:val="00F10DFC"/>
    <w:rsid w:val="00F11A0C"/>
    <w:rsid w:val="00F63C34"/>
    <w:rsid w:val="00F64D26"/>
    <w:rsid w:val="00F661DF"/>
    <w:rsid w:val="00F72474"/>
    <w:rsid w:val="00F76BF4"/>
    <w:rsid w:val="00F86D19"/>
    <w:rsid w:val="00FA282F"/>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cf01">
    <w:name w:val="cf01"/>
    <w:basedOn w:val="Numatytasispastraiposriftas"/>
    <w:rsid w:val="0006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5537</Words>
  <Characters>39813</Characters>
  <Application>Microsoft Office Word</Application>
  <DocSecurity>0</DocSecurity>
  <Lines>331</Lines>
  <Paragraphs>90</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37</cp:revision>
  <cp:lastPrinted>2015-01-12T07:09:00Z</cp:lastPrinted>
  <dcterms:created xsi:type="dcterms:W3CDTF">2022-07-19T05:28:00Z</dcterms:created>
  <dcterms:modified xsi:type="dcterms:W3CDTF">2025-09-02T10:33:00Z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